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6D09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14:paraId="5B6C97C2">
            <w:pPr>
              <w:keepNext w:val="0"/>
              <w:keepLines w:val="0"/>
              <w:widowControl/>
              <w:suppressLineNumbers w:val="0"/>
              <w:jc w:val="center"/>
              <w:rPr>
                <w:rFonts w:hint="eastAsia" w:ascii="宋体" w:hAnsi="宋体" w:eastAsia="宋体" w:cs="宋体"/>
                <w:b/>
                <w:bCs/>
                <w:caps w:val="0"/>
                <w:spacing w:val="15"/>
                <w:sz w:val="24"/>
                <w:szCs w:val="24"/>
              </w:rPr>
            </w:pPr>
            <w:bookmarkStart w:id="0" w:name="_GoBack"/>
            <w:r>
              <w:rPr>
                <w:rFonts w:hint="eastAsia" w:ascii="宋体" w:hAnsi="宋体" w:eastAsia="宋体" w:cs="宋体"/>
                <w:b/>
                <w:bCs/>
                <w:caps w:val="0"/>
                <w:spacing w:val="15"/>
                <w:kern w:val="0"/>
                <w:sz w:val="24"/>
                <w:szCs w:val="24"/>
                <w:lang w:val="en-US" w:eastAsia="zh-CN" w:bidi="ar"/>
              </w:rPr>
              <w:t>高校领域违反中央八项规定精神典型案例</w:t>
            </w:r>
            <w:bookmarkEnd w:id="0"/>
          </w:p>
        </w:tc>
      </w:tr>
      <w:tr w14:paraId="2392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shd w:val="clear" w:color="auto" w:fill="FFFFFF"/>
            <w:vAlign w:val="center"/>
          </w:tcPr>
          <w:p w14:paraId="55546D14">
            <w:pPr>
              <w:keepNext w:val="0"/>
              <w:keepLines w:val="0"/>
              <w:widowControl/>
              <w:suppressLineNumbers w:val="0"/>
              <w:jc w:val="center"/>
              <w:rPr>
                <w:rFonts w:hint="eastAsia" w:ascii="宋体" w:hAnsi="宋体" w:eastAsia="宋体" w:cs="宋体"/>
                <w:caps w:val="0"/>
                <w:spacing w:val="15"/>
                <w:sz w:val="18"/>
                <w:szCs w:val="18"/>
              </w:rPr>
            </w:pPr>
          </w:p>
        </w:tc>
      </w:tr>
      <w:tr w14:paraId="30ED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FFFFF"/>
            <w:vAlign w:val="center"/>
          </w:tcPr>
          <w:p w14:paraId="21AF832C">
            <w:pPr>
              <w:jc w:val="right"/>
              <w:rPr>
                <w:rFonts w:hint="eastAsia" w:ascii="宋体" w:hAnsi="宋体" w:eastAsia="宋体" w:cs="宋体"/>
                <w:caps w:val="0"/>
                <w:spacing w:val="15"/>
                <w:sz w:val="18"/>
                <w:szCs w:val="18"/>
              </w:rPr>
            </w:pPr>
          </w:p>
        </w:tc>
      </w:tr>
      <w:tr w14:paraId="43FF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FFFFF"/>
            <w:vAlign w:val="center"/>
          </w:tcPr>
          <w:p w14:paraId="76777BD3">
            <w:pPr>
              <w:pStyle w:val="2"/>
              <w:keepNext w:val="0"/>
              <w:keepLines w:val="0"/>
              <w:widowControl/>
              <w:suppressLineNumbers w:val="0"/>
              <w:spacing w:line="540" w:lineRule="atLeast"/>
              <w:ind w:left="0" w:firstLine="645"/>
              <w:jc w:val="left"/>
            </w:pPr>
            <w:r>
              <w:rPr>
                <w:rFonts w:hint="eastAsia" w:ascii="宋体" w:hAnsi="宋体" w:eastAsia="宋体" w:cs="宋体"/>
                <w:caps w:val="0"/>
                <w:spacing w:val="15"/>
                <w:sz w:val="28"/>
                <w:szCs w:val="28"/>
              </w:rPr>
              <w:t>党中央决定，自</w:t>
            </w:r>
            <w:r>
              <w:rPr>
                <w:rFonts w:hint="eastAsia" w:ascii="宋体" w:hAnsi="宋体" w:eastAsia="宋体" w:cs="宋体"/>
                <w:caps w:val="0"/>
                <w:spacing w:val="15"/>
                <w:sz w:val="28"/>
                <w:szCs w:val="28"/>
                <w:lang w:val="en-US"/>
              </w:rPr>
              <w:t>2025</w:t>
            </w:r>
            <w:r>
              <w:rPr>
                <w:rFonts w:hint="eastAsia" w:ascii="宋体" w:hAnsi="宋体" w:eastAsia="宋体" w:cs="宋体"/>
                <w:caps w:val="0"/>
                <w:spacing w:val="15"/>
                <w:sz w:val="28"/>
                <w:szCs w:val="28"/>
              </w:rPr>
              <w:t>年全国两会后至</w:t>
            </w:r>
            <w:r>
              <w:rPr>
                <w:rFonts w:hint="eastAsia" w:ascii="宋体" w:hAnsi="宋体" w:eastAsia="宋体" w:cs="宋体"/>
                <w:caps w:val="0"/>
                <w:spacing w:val="15"/>
                <w:sz w:val="28"/>
                <w:szCs w:val="28"/>
                <w:lang w:val="en-US"/>
              </w:rPr>
              <w:t>7</w:t>
            </w:r>
            <w:r>
              <w:rPr>
                <w:rFonts w:hint="eastAsia" w:ascii="宋体" w:hAnsi="宋体" w:eastAsia="宋体" w:cs="宋体"/>
                <w:caps w:val="0"/>
                <w:spacing w:val="15"/>
                <w:sz w:val="28"/>
                <w:szCs w:val="28"/>
              </w:rPr>
              <w:t>月，在全党开展深入贯彻中央八项规定精神学习教育，这是今年党建工作的重点任务。习近平总书记高度重视，亲自谋划确定学习教育主题，多次发表重要讲话，多次作出重要指示批示，为开展好学习教育指明了方向。校纪委整理推送高校领域违反中央八项规定精神典型案例，请广大党员、干部以反面案例为镜鉴，时刻保持清醒头脑，增强纪律和规矩意识，以案为鉴知敬畏、防微杜渐守底线，以优良作风凝心聚力、干事创业。</w:t>
            </w:r>
          </w:p>
          <w:p w14:paraId="11A65BF5">
            <w:pPr>
              <w:pStyle w:val="2"/>
              <w:keepNext w:val="0"/>
              <w:keepLines w:val="0"/>
              <w:widowControl/>
              <w:suppressLineNumbers w:val="0"/>
              <w:spacing w:line="540" w:lineRule="atLeast"/>
              <w:ind w:left="0" w:firstLine="555"/>
            </w:pPr>
            <w:r>
              <w:rPr>
                <w:rFonts w:ascii="黑体" w:hAnsi="宋体" w:eastAsia="黑体" w:cs="黑体"/>
                <w:caps w:val="0"/>
                <w:spacing w:val="15"/>
                <w:sz w:val="28"/>
                <w:szCs w:val="28"/>
              </w:rPr>
              <w:t>案例一</w:t>
            </w:r>
          </w:p>
          <w:p w14:paraId="3089F087">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山东交通学院原党委委员、副院长赵德健被开除党籍和公职。</w:t>
            </w:r>
            <w:r>
              <w:rPr>
                <w:rFonts w:hint="eastAsia" w:ascii="宋体" w:hAnsi="宋体" w:eastAsia="宋体" w:cs="宋体"/>
                <w:caps w:val="0"/>
                <w:spacing w:val="15"/>
                <w:sz w:val="28"/>
                <w:szCs w:val="28"/>
              </w:rPr>
              <w:t>经查，赵德健丧失理想信念，背弃初心使命，对党不忠诚不老实，对抗组织审查；无视中央八项规定精神，违规收受礼金；违反组织原则，在组织函询时不如实说明问题；弃守廉洁底线，默许身边工作人员利用本人职权谋取私利，违规拥有非上市公司股份；违反工作要求，不正确履行职责；目无法纪，利用职务便利为他人在工程承揽、土地性质变更等方面谋利，并非法收受财物；擅权妄为，给国家利益造成重大损失。</w:t>
            </w:r>
          </w:p>
          <w:p w14:paraId="4DE1855D">
            <w:pPr>
              <w:pStyle w:val="2"/>
              <w:keepNext w:val="0"/>
              <w:keepLines w:val="0"/>
              <w:widowControl/>
              <w:suppressLineNumbers w:val="0"/>
              <w:spacing w:line="540" w:lineRule="atLeast"/>
              <w:ind w:left="0" w:firstLine="555"/>
            </w:pPr>
            <w:r>
              <w:rPr>
                <w:rFonts w:hint="eastAsia" w:ascii="宋体" w:hAnsi="宋体" w:eastAsia="宋体" w:cs="宋体"/>
                <w:caps w:val="0"/>
                <w:spacing w:val="15"/>
                <w:sz w:val="28"/>
                <w:szCs w:val="28"/>
              </w:rPr>
              <w:t>赵德健严重违反党的政治纪律、组织纪律、廉洁纪律和工作纪律，构成严重职务违法并涉嫌受贿、滥用职权犯罪，且在党的十八大后不收敛、不收手，性质严重，影响恶劣，应予严肃处理。依据《中国共产党纪律处分条例》《中华人民共和国监察法》《中华人民共和国公职人员政务处分法》等有关规定，经山东省纪委常委会会议研究并报山东省委批准，决定给予赵德健开除党籍处分；由山东省监委给予其开除公职处分；收缴其违纪违法所得；将其涉嫌犯罪问题移送检察机关依法审查起诉，所涉财物一并移送。</w:t>
            </w:r>
          </w:p>
          <w:p w14:paraId="62CD69C3">
            <w:pPr>
              <w:pStyle w:val="2"/>
              <w:keepNext w:val="0"/>
              <w:keepLines w:val="0"/>
              <w:widowControl/>
              <w:suppressLineNumbers w:val="0"/>
              <w:spacing w:line="540" w:lineRule="atLeast"/>
              <w:ind w:left="0" w:firstLine="555"/>
              <w:jc w:val="right"/>
            </w:pPr>
            <w:r>
              <w:rPr>
                <w:rFonts w:hint="eastAsia" w:ascii="宋体" w:hAnsi="宋体" w:eastAsia="宋体" w:cs="宋体"/>
                <w:caps w:val="0"/>
                <w:spacing w:val="15"/>
                <w:sz w:val="28"/>
                <w:szCs w:val="28"/>
              </w:rPr>
              <w:t>（来源：中央纪委国家监委网站）</w:t>
            </w:r>
          </w:p>
          <w:p w14:paraId="340E6A71">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案例二</w:t>
            </w:r>
          </w:p>
          <w:p w14:paraId="6E0BA9DC">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阳泉师范高等专科学校原党委书记任晓华被开除党籍和公职。</w:t>
            </w:r>
            <w:r>
              <w:rPr>
                <w:rFonts w:hint="eastAsia" w:ascii="宋体" w:hAnsi="宋体" w:eastAsia="宋体" w:cs="宋体"/>
                <w:caps w:val="0"/>
                <w:spacing w:val="15"/>
                <w:sz w:val="28"/>
                <w:szCs w:val="28"/>
              </w:rPr>
              <w:t>经查，任晓华理想信念丧失，纪法底线失守，无视中央八项规定精神，借用管理服务对象车辆，收受礼金、消费卡；违背组织原则，不按规定报告个人有关事项；廉洁底线失守，收受礼金，将应当由本人支付的费用由他人支付；追求低级趣味，长期参与带彩娱乐活动；利用职务便利，为他人在工程承揽、资金拨付等方面谋利，并非法收受巨额财物。</w:t>
            </w:r>
          </w:p>
          <w:p w14:paraId="636EA0F3">
            <w:pPr>
              <w:pStyle w:val="2"/>
              <w:keepNext w:val="0"/>
              <w:keepLines w:val="0"/>
              <w:widowControl/>
              <w:suppressLineNumbers w:val="0"/>
              <w:spacing w:line="540" w:lineRule="atLeast"/>
              <w:ind w:left="0" w:firstLine="555"/>
            </w:pPr>
            <w:r>
              <w:rPr>
                <w:rFonts w:hint="eastAsia" w:ascii="宋体" w:hAnsi="宋体" w:eastAsia="宋体" w:cs="宋体"/>
                <w:caps w:val="0"/>
                <w:spacing w:val="15"/>
                <w:sz w:val="28"/>
                <w:szCs w:val="28"/>
              </w:rPr>
              <w:t>任晓华严重违反党的组织纪律、廉洁纪律和生活纪律，构成严重职务违法并涉嫌受贿犯罪，且在党的十八大后不收敛、不收手，性质严重，影响恶劣，应予严肃处理。依据《中国共产党纪律处分条例》《中华人民共和国监察法》《中华人民共和国公职人员政务处分法》等有关规定，经山西省纪委常委会会议研究并报山西省委批准，决定给予任晓华开除党籍处分；由山西省监委给予其开除公职处分；收缴其违纪违法所得；将其涉嫌犯罪问题移送检察机关依法审查起诉，所涉财物一并移送。</w:t>
            </w:r>
          </w:p>
          <w:p w14:paraId="3194CF3B">
            <w:pPr>
              <w:pStyle w:val="2"/>
              <w:keepNext w:val="0"/>
              <w:keepLines w:val="0"/>
              <w:widowControl/>
              <w:suppressLineNumbers w:val="0"/>
              <w:spacing w:line="540" w:lineRule="atLeast"/>
              <w:ind w:left="0" w:firstLine="555"/>
              <w:jc w:val="right"/>
            </w:pPr>
            <w:r>
              <w:rPr>
                <w:rFonts w:hint="eastAsia" w:ascii="宋体" w:hAnsi="宋体" w:eastAsia="宋体" w:cs="宋体"/>
                <w:caps w:val="0"/>
                <w:spacing w:val="15"/>
                <w:sz w:val="28"/>
                <w:szCs w:val="28"/>
                <w:lang w:val="en-US"/>
              </w:rPr>
              <w:t>  </w:t>
            </w:r>
            <w:r>
              <w:rPr>
                <w:rFonts w:hint="eastAsia" w:ascii="宋体" w:hAnsi="宋体" w:eastAsia="宋体" w:cs="宋体"/>
                <w:caps w:val="0"/>
                <w:spacing w:val="15"/>
                <w:sz w:val="28"/>
                <w:szCs w:val="28"/>
              </w:rPr>
              <w:t>（来源：中央纪委国家监委网站）</w:t>
            </w:r>
          </w:p>
          <w:p w14:paraId="32AF96A6">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案例三</w:t>
            </w:r>
          </w:p>
          <w:p w14:paraId="7C584365">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辽宁省交通高等专科学校原校长王彤接受可能影响公正执行公务的宴请，违规收受礼品、礼金等问题。</w:t>
            </w:r>
            <w:r>
              <w:rPr>
                <w:rFonts w:hint="eastAsia" w:ascii="宋体" w:hAnsi="宋体" w:eastAsia="宋体" w:cs="宋体"/>
                <w:caps w:val="0"/>
                <w:spacing w:val="15"/>
                <w:sz w:val="28"/>
                <w:szCs w:val="28"/>
                <w:lang w:val="en-US"/>
              </w:rPr>
              <w:t>2013</w:t>
            </w:r>
            <w:r>
              <w:rPr>
                <w:rFonts w:hint="eastAsia" w:ascii="宋体" w:hAnsi="宋体" w:eastAsia="宋体" w:cs="宋体"/>
                <w:caps w:val="0"/>
                <w:spacing w:val="15"/>
                <w:sz w:val="28"/>
                <w:szCs w:val="28"/>
              </w:rPr>
              <w:t>年至</w:t>
            </w:r>
            <w:r>
              <w:rPr>
                <w:rFonts w:hint="eastAsia" w:ascii="宋体" w:hAnsi="宋体" w:eastAsia="宋体" w:cs="宋体"/>
                <w:caps w:val="0"/>
                <w:spacing w:val="15"/>
                <w:sz w:val="28"/>
                <w:szCs w:val="28"/>
                <w:lang w:val="en-US"/>
              </w:rPr>
              <w:t>2024</w:t>
            </w:r>
            <w:r>
              <w:rPr>
                <w:rFonts w:hint="eastAsia" w:ascii="宋体" w:hAnsi="宋体" w:eastAsia="宋体" w:cs="宋体"/>
                <w:caps w:val="0"/>
                <w:spacing w:val="15"/>
                <w:sz w:val="28"/>
                <w:szCs w:val="28"/>
              </w:rPr>
              <w:t>年，王彤多次接受私营企业主安排的宴请，相关费用由私营企业主支付；借年节及其女儿结婚之机，多次收受私营企业主所送礼金和消费卡、白酒等礼品。王彤还存在其他严重职务违法问题。</w:t>
            </w:r>
            <w:r>
              <w:rPr>
                <w:rFonts w:hint="eastAsia" w:ascii="宋体" w:hAnsi="宋体" w:eastAsia="宋体" w:cs="宋体"/>
                <w:caps w:val="0"/>
                <w:spacing w:val="15"/>
                <w:sz w:val="28"/>
                <w:szCs w:val="28"/>
                <w:lang w:val="en-US"/>
              </w:rPr>
              <w:t>2025</w:t>
            </w:r>
            <w:r>
              <w:rPr>
                <w:rFonts w:hint="eastAsia" w:ascii="宋体" w:hAnsi="宋体" w:eastAsia="宋体" w:cs="宋体"/>
                <w:caps w:val="0"/>
                <w:spacing w:val="15"/>
                <w:sz w:val="28"/>
                <w:szCs w:val="28"/>
              </w:rPr>
              <w:t>年</w:t>
            </w:r>
            <w:r>
              <w:rPr>
                <w:rFonts w:hint="eastAsia" w:ascii="宋体" w:hAnsi="宋体" w:eastAsia="宋体" w:cs="宋体"/>
                <w:caps w:val="0"/>
                <w:spacing w:val="15"/>
                <w:sz w:val="28"/>
                <w:szCs w:val="28"/>
                <w:lang w:val="en-US"/>
              </w:rPr>
              <w:t>3</w:t>
            </w:r>
            <w:r>
              <w:rPr>
                <w:rFonts w:hint="eastAsia" w:ascii="宋体" w:hAnsi="宋体" w:eastAsia="宋体" w:cs="宋体"/>
                <w:caps w:val="0"/>
                <w:spacing w:val="15"/>
                <w:sz w:val="28"/>
                <w:szCs w:val="28"/>
              </w:rPr>
              <w:t>月，王彤被开除公职，涉嫌犯罪问题被移送检察机关依法审查起诉。</w:t>
            </w:r>
          </w:p>
          <w:p w14:paraId="303C14D1">
            <w:pPr>
              <w:pStyle w:val="2"/>
              <w:keepNext w:val="0"/>
              <w:keepLines w:val="0"/>
              <w:widowControl/>
              <w:suppressLineNumbers w:val="0"/>
              <w:spacing w:line="540" w:lineRule="atLeast"/>
              <w:ind w:left="0" w:firstLine="555"/>
              <w:jc w:val="right"/>
            </w:pPr>
            <w:r>
              <w:rPr>
                <w:rFonts w:hint="eastAsia" w:ascii="宋体" w:hAnsi="宋体" w:eastAsia="宋体" w:cs="宋体"/>
                <w:caps w:val="0"/>
                <w:spacing w:val="15"/>
                <w:sz w:val="28"/>
                <w:szCs w:val="28"/>
              </w:rPr>
              <w:t>（来源：中央纪委国家监委网站）</w:t>
            </w:r>
          </w:p>
          <w:p w14:paraId="0EB96455">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案例四</w:t>
            </w:r>
          </w:p>
          <w:p w14:paraId="165AD07D">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安徽交通职业技术学院原党委委员、副院长李亮违规接受可能影响公正执行公务的宴请等问题。</w:t>
            </w:r>
            <w:r>
              <w:rPr>
                <w:rFonts w:hint="eastAsia" w:ascii="宋体" w:hAnsi="宋体" w:eastAsia="宋体" w:cs="宋体"/>
                <w:caps w:val="0"/>
                <w:spacing w:val="15"/>
                <w:sz w:val="28"/>
                <w:szCs w:val="28"/>
                <w:lang w:val="en-US"/>
              </w:rPr>
              <w:t>2022</w:t>
            </w:r>
            <w:r>
              <w:rPr>
                <w:rFonts w:hint="eastAsia" w:ascii="宋体" w:hAnsi="宋体" w:eastAsia="宋体" w:cs="宋体"/>
                <w:caps w:val="0"/>
                <w:spacing w:val="15"/>
                <w:sz w:val="28"/>
                <w:szCs w:val="28"/>
              </w:rPr>
              <w:t>年</w:t>
            </w:r>
            <w:r>
              <w:rPr>
                <w:rFonts w:hint="eastAsia" w:ascii="宋体" w:hAnsi="宋体" w:eastAsia="宋体" w:cs="宋体"/>
                <w:caps w:val="0"/>
                <w:spacing w:val="15"/>
                <w:sz w:val="28"/>
                <w:szCs w:val="28"/>
                <w:lang w:val="en-US"/>
              </w:rPr>
              <w:t>8</w:t>
            </w:r>
            <w:r>
              <w:rPr>
                <w:rFonts w:hint="eastAsia" w:ascii="宋体" w:hAnsi="宋体" w:eastAsia="宋体" w:cs="宋体"/>
                <w:caps w:val="0"/>
                <w:spacing w:val="15"/>
                <w:sz w:val="28"/>
                <w:szCs w:val="28"/>
              </w:rPr>
              <w:t>月至</w:t>
            </w:r>
            <w:r>
              <w:rPr>
                <w:rFonts w:hint="eastAsia" w:ascii="宋体" w:hAnsi="宋体" w:eastAsia="宋体" w:cs="宋体"/>
                <w:caps w:val="0"/>
                <w:spacing w:val="15"/>
                <w:sz w:val="28"/>
                <w:szCs w:val="28"/>
                <w:lang w:val="en-US"/>
              </w:rPr>
              <w:t>2024</w:t>
            </w:r>
            <w:r>
              <w:rPr>
                <w:rFonts w:hint="eastAsia" w:ascii="宋体" w:hAnsi="宋体" w:eastAsia="宋体" w:cs="宋体"/>
                <w:caps w:val="0"/>
                <w:spacing w:val="15"/>
                <w:sz w:val="28"/>
                <w:szCs w:val="28"/>
              </w:rPr>
              <w:t>年</w:t>
            </w:r>
            <w:r>
              <w:rPr>
                <w:rFonts w:hint="eastAsia" w:ascii="宋体" w:hAnsi="宋体" w:eastAsia="宋体" w:cs="宋体"/>
                <w:caps w:val="0"/>
                <w:spacing w:val="15"/>
                <w:sz w:val="28"/>
                <w:szCs w:val="28"/>
                <w:lang w:val="en-US"/>
              </w:rPr>
              <w:t>4</w:t>
            </w:r>
            <w:r>
              <w:rPr>
                <w:rFonts w:hint="eastAsia" w:ascii="宋体" w:hAnsi="宋体" w:eastAsia="宋体" w:cs="宋体"/>
                <w:caps w:val="0"/>
                <w:spacing w:val="15"/>
                <w:sz w:val="28"/>
                <w:szCs w:val="28"/>
              </w:rPr>
              <w:t>月，李亮多次接受私营企业主安排的宴请；</w:t>
            </w:r>
            <w:r>
              <w:rPr>
                <w:rFonts w:hint="eastAsia" w:ascii="宋体" w:hAnsi="宋体" w:eastAsia="宋体" w:cs="宋体"/>
                <w:caps w:val="0"/>
                <w:spacing w:val="15"/>
                <w:sz w:val="28"/>
                <w:szCs w:val="28"/>
                <w:lang w:val="en-US"/>
              </w:rPr>
              <w:t>2023</w:t>
            </w:r>
            <w:r>
              <w:rPr>
                <w:rFonts w:hint="eastAsia" w:ascii="宋体" w:hAnsi="宋体" w:eastAsia="宋体" w:cs="宋体"/>
                <w:caps w:val="0"/>
                <w:spacing w:val="15"/>
                <w:sz w:val="28"/>
                <w:szCs w:val="28"/>
              </w:rPr>
              <w:t>年</w:t>
            </w:r>
            <w:r>
              <w:rPr>
                <w:rFonts w:hint="eastAsia" w:ascii="宋体" w:hAnsi="宋体" w:eastAsia="宋体" w:cs="宋体"/>
                <w:caps w:val="0"/>
                <w:spacing w:val="15"/>
                <w:sz w:val="28"/>
                <w:szCs w:val="28"/>
                <w:lang w:val="en-US"/>
              </w:rPr>
              <w:t>9</w:t>
            </w:r>
            <w:r>
              <w:rPr>
                <w:rFonts w:hint="eastAsia" w:ascii="宋体" w:hAnsi="宋体" w:eastAsia="宋体" w:cs="宋体"/>
                <w:caps w:val="0"/>
                <w:spacing w:val="15"/>
                <w:sz w:val="28"/>
                <w:szCs w:val="28"/>
              </w:rPr>
              <w:t>月，李亮将公务接待安排到学院某工程承建企业项目部食堂，并多次接受该企业安排的公款宴请活动。李亮还存在其他违纪违法问题，</w:t>
            </w:r>
            <w:r>
              <w:rPr>
                <w:rFonts w:hint="eastAsia" w:ascii="宋体" w:hAnsi="宋体" w:eastAsia="宋体" w:cs="宋体"/>
                <w:caps w:val="0"/>
                <w:spacing w:val="15"/>
                <w:sz w:val="28"/>
                <w:szCs w:val="28"/>
                <w:lang w:val="en-US"/>
              </w:rPr>
              <w:t>2025</w:t>
            </w:r>
            <w:r>
              <w:rPr>
                <w:rFonts w:hint="eastAsia" w:ascii="宋体" w:hAnsi="宋体" w:eastAsia="宋体" w:cs="宋体"/>
                <w:caps w:val="0"/>
                <w:spacing w:val="15"/>
                <w:sz w:val="28"/>
                <w:szCs w:val="28"/>
              </w:rPr>
              <w:t>年</w:t>
            </w:r>
            <w:r>
              <w:rPr>
                <w:rFonts w:hint="eastAsia" w:ascii="宋体" w:hAnsi="宋体" w:eastAsia="宋体" w:cs="宋体"/>
                <w:caps w:val="0"/>
                <w:spacing w:val="15"/>
                <w:sz w:val="28"/>
                <w:szCs w:val="28"/>
                <w:lang w:val="en-US"/>
              </w:rPr>
              <w:t>1</w:t>
            </w:r>
            <w:r>
              <w:rPr>
                <w:rFonts w:hint="eastAsia" w:ascii="宋体" w:hAnsi="宋体" w:eastAsia="宋体" w:cs="宋体"/>
                <w:caps w:val="0"/>
                <w:spacing w:val="15"/>
                <w:sz w:val="28"/>
                <w:szCs w:val="28"/>
              </w:rPr>
              <w:t>月受到撤销党内职务、政务撤职处分。</w:t>
            </w:r>
          </w:p>
          <w:p w14:paraId="4064D173">
            <w:pPr>
              <w:pStyle w:val="2"/>
              <w:keepNext w:val="0"/>
              <w:keepLines w:val="0"/>
              <w:widowControl/>
              <w:suppressLineNumbers w:val="0"/>
              <w:spacing w:line="540" w:lineRule="atLeast"/>
              <w:ind w:left="0" w:firstLine="555"/>
              <w:jc w:val="right"/>
            </w:pPr>
            <w:r>
              <w:rPr>
                <w:rFonts w:hint="eastAsia" w:ascii="宋体" w:hAnsi="宋体" w:eastAsia="宋体" w:cs="宋体"/>
                <w:caps w:val="0"/>
                <w:spacing w:val="15"/>
                <w:sz w:val="28"/>
                <w:szCs w:val="28"/>
                <w:lang w:val="en-US"/>
              </w:rPr>
              <w:t> </w:t>
            </w:r>
            <w:r>
              <w:rPr>
                <w:rFonts w:hint="eastAsia" w:ascii="宋体" w:hAnsi="宋体" w:eastAsia="宋体" w:cs="宋体"/>
                <w:caps w:val="0"/>
                <w:spacing w:val="15"/>
                <w:sz w:val="28"/>
                <w:szCs w:val="28"/>
              </w:rPr>
              <w:t>（来源：中央纪委国家监委网站）</w:t>
            </w:r>
          </w:p>
          <w:p w14:paraId="6E05D306">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案例五</w:t>
            </w:r>
          </w:p>
          <w:p w14:paraId="4665BEA1">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新乡医学院原党委书记陈建国被开除党籍和公职。</w:t>
            </w:r>
            <w:r>
              <w:rPr>
                <w:rFonts w:hint="eastAsia" w:ascii="宋体" w:hAnsi="宋体" w:eastAsia="宋体" w:cs="宋体"/>
                <w:caps w:val="0"/>
                <w:spacing w:val="15"/>
                <w:sz w:val="28"/>
                <w:szCs w:val="28"/>
              </w:rPr>
              <w:t>经查，陈建国丧失理想信念，背弃初心使命，对党不忠诚不老实，对抗组织审查；违反中央八项规定精神，收受可能影响公正执行公务的礼金，公款旅游；违反组织原则，在组织函询时不如实说明问题，利用职权为他人谋取人事利益并收受财物；廉洁底线失守，将应由个人支付的费用由他人支付，利用职权为他人谋利并收受财物；大搞权钱交易，利用职务上的便利以及职权或地位形成的便利条件为他人在项目承揽、职务晋升等方面谋取利益并非法收受财物，数额特别巨大。</w:t>
            </w:r>
          </w:p>
          <w:p w14:paraId="5627B110">
            <w:pPr>
              <w:pStyle w:val="2"/>
              <w:keepNext w:val="0"/>
              <w:keepLines w:val="0"/>
              <w:widowControl/>
              <w:suppressLineNumbers w:val="0"/>
              <w:spacing w:line="540" w:lineRule="atLeast"/>
              <w:ind w:left="0" w:firstLine="555"/>
            </w:pPr>
            <w:r>
              <w:rPr>
                <w:rFonts w:hint="eastAsia" w:ascii="宋体" w:hAnsi="宋体" w:eastAsia="宋体" w:cs="宋体"/>
                <w:caps w:val="0"/>
                <w:spacing w:val="15"/>
                <w:sz w:val="28"/>
                <w:szCs w:val="28"/>
              </w:rPr>
              <w:t>陈建国严重违反党的政治纪律、组织纪律、廉洁纪律和生活纪律，构成严重职务违法并涉嫌受贿犯罪，且在党的十八大后不收敛、不收手，性质严重，影响恶劣，应予严肃处理。依据《中国共产党纪律处分条例》《中华人民共和国监察法》《中华人民共和国公职人员政务处分法》等有关规定，经河南省纪委常委会会议研究并报中共河南省委批准，决定给予陈建国开除党籍处分；由河南省监委给予其开除公职处分；收缴其违纪违法所得；将其涉嫌犯罪问题移送检察机关依法审查起诉，所涉财物一并移送。</w:t>
            </w:r>
          </w:p>
          <w:p w14:paraId="5634EADC">
            <w:pPr>
              <w:pStyle w:val="2"/>
              <w:keepNext w:val="0"/>
              <w:keepLines w:val="0"/>
              <w:widowControl/>
              <w:suppressLineNumbers w:val="0"/>
              <w:spacing w:line="540" w:lineRule="atLeast"/>
              <w:ind w:left="0" w:firstLine="555"/>
              <w:jc w:val="right"/>
            </w:pPr>
            <w:r>
              <w:rPr>
                <w:rFonts w:hint="eastAsia" w:ascii="宋体" w:hAnsi="宋体" w:eastAsia="宋体" w:cs="宋体"/>
                <w:caps w:val="0"/>
                <w:spacing w:val="15"/>
                <w:sz w:val="28"/>
                <w:szCs w:val="28"/>
                <w:lang w:val="en-US"/>
              </w:rPr>
              <w:t> </w:t>
            </w:r>
            <w:r>
              <w:rPr>
                <w:rFonts w:hint="eastAsia" w:ascii="宋体" w:hAnsi="宋体" w:eastAsia="宋体" w:cs="宋体"/>
                <w:caps w:val="0"/>
                <w:spacing w:val="15"/>
                <w:sz w:val="28"/>
                <w:szCs w:val="28"/>
              </w:rPr>
              <w:t>（来源：中央纪委国家监委网站）</w:t>
            </w:r>
          </w:p>
          <w:p w14:paraId="4FBAFFB7">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案例六</w:t>
            </w:r>
          </w:p>
          <w:p w14:paraId="7B949B35">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红河学院原党委副书记邹进被开除党籍和公职。</w:t>
            </w:r>
            <w:r>
              <w:rPr>
                <w:rFonts w:hint="eastAsia" w:ascii="宋体" w:hAnsi="宋体" w:eastAsia="宋体" w:cs="宋体"/>
                <w:caps w:val="0"/>
                <w:spacing w:val="15"/>
                <w:sz w:val="28"/>
                <w:szCs w:val="28"/>
              </w:rPr>
              <w:t>经查，邹进身为党员领导干部，丧失理想信念，背弃初心使命，与他人串供，转移、隐匿证据，对抗组织审查；罔顾中央八项规定精神，违规收受礼品、礼金并接受宴请；违背组织原则，违反个人有关事项报告规定，隐瞒不报房产情况，利用职务影响为他人在干部录用、工作调动方面谋取利益；违规拥有非上市公司股份，无偿借用管理和服务对象大额钱款，与管理和服务对象合伙购买国有土地使用权，未实际出资而获利，利用职权或职务影响为亲友谋取利益；利用职务便利为他人在工程承揽、工程款拨付等方面谋取利益，非法收受巨额财物。</w:t>
            </w:r>
          </w:p>
          <w:p w14:paraId="5FCF0D4B">
            <w:pPr>
              <w:pStyle w:val="2"/>
              <w:keepNext w:val="0"/>
              <w:keepLines w:val="0"/>
              <w:widowControl/>
              <w:suppressLineNumbers w:val="0"/>
              <w:spacing w:line="540" w:lineRule="atLeast"/>
              <w:ind w:left="0" w:firstLine="555"/>
            </w:pPr>
            <w:r>
              <w:rPr>
                <w:rFonts w:hint="eastAsia" w:ascii="宋体" w:hAnsi="宋体" w:eastAsia="宋体" w:cs="宋体"/>
                <w:caps w:val="0"/>
                <w:spacing w:val="15"/>
                <w:sz w:val="28"/>
                <w:szCs w:val="28"/>
              </w:rPr>
              <w:t>邹进严重违反党的政治纪律、中央八项规定精神、组织纪律、廉洁纪律、生活纪律，同时构成职务违法，并涉嫌受贿罪，且在党的十八大后不收敛、不收手，性质严重，影响恶劣，应予以严肃处理。依据《中国共产党纪律处分条例》《中华人民共和国监察法》《中华人民共和国公职人员政务处分法》等有关规定，经云南省纪委常委会会议研究并报云南省委批准，决定给予邹进开除党籍处分；由云南省监委给予其开除公职处分；收缴其违纪违法所得；将其涉嫌犯罪问题移送检察机关依法审查起诉，所涉财物一并移送。</w:t>
            </w:r>
          </w:p>
          <w:p w14:paraId="7D5470AE">
            <w:pPr>
              <w:pStyle w:val="2"/>
              <w:keepNext w:val="0"/>
              <w:keepLines w:val="0"/>
              <w:widowControl/>
              <w:suppressLineNumbers w:val="0"/>
              <w:spacing w:line="540" w:lineRule="atLeast"/>
              <w:ind w:left="0" w:firstLine="555"/>
              <w:jc w:val="right"/>
            </w:pPr>
            <w:r>
              <w:rPr>
                <w:rFonts w:hint="eastAsia" w:ascii="宋体" w:hAnsi="宋体" w:eastAsia="宋体" w:cs="宋体"/>
                <w:caps w:val="0"/>
                <w:spacing w:val="15"/>
                <w:sz w:val="28"/>
                <w:szCs w:val="28"/>
                <w:lang w:val="en-US"/>
              </w:rPr>
              <w:t> </w:t>
            </w:r>
            <w:r>
              <w:rPr>
                <w:rFonts w:hint="eastAsia" w:ascii="宋体" w:hAnsi="宋体" w:eastAsia="宋体" w:cs="宋体"/>
                <w:caps w:val="0"/>
                <w:spacing w:val="15"/>
                <w:sz w:val="28"/>
                <w:szCs w:val="28"/>
              </w:rPr>
              <w:t>（来源：中央纪委国家监委网站）</w:t>
            </w:r>
          </w:p>
          <w:p w14:paraId="57E24274">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案例七</w:t>
            </w:r>
          </w:p>
          <w:p w14:paraId="2EC3FF7D">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兰州文理学院原党委书记阎晓辉长期违规收受多名下属、私营企业主所送礼品、礼金，接受管理服务对象宴请等问题。</w:t>
            </w:r>
            <w:r>
              <w:rPr>
                <w:rFonts w:hint="eastAsia" w:ascii="宋体" w:hAnsi="宋体" w:eastAsia="宋体" w:cs="宋体"/>
                <w:caps w:val="0"/>
                <w:spacing w:val="15"/>
                <w:sz w:val="28"/>
                <w:szCs w:val="28"/>
                <w:lang w:val="en-US"/>
              </w:rPr>
              <w:t>2012</w:t>
            </w:r>
            <w:r>
              <w:rPr>
                <w:rFonts w:hint="eastAsia" w:ascii="宋体" w:hAnsi="宋体" w:eastAsia="宋体" w:cs="宋体"/>
                <w:caps w:val="0"/>
                <w:spacing w:val="15"/>
                <w:sz w:val="28"/>
                <w:szCs w:val="28"/>
              </w:rPr>
              <w:t>年至</w:t>
            </w:r>
            <w:r>
              <w:rPr>
                <w:rFonts w:hint="eastAsia" w:ascii="宋体" w:hAnsi="宋体" w:eastAsia="宋体" w:cs="宋体"/>
                <w:caps w:val="0"/>
                <w:spacing w:val="15"/>
                <w:sz w:val="28"/>
                <w:szCs w:val="28"/>
                <w:lang w:val="en-US"/>
              </w:rPr>
              <w:t>2024</w:t>
            </w:r>
            <w:r>
              <w:rPr>
                <w:rFonts w:hint="eastAsia" w:ascii="宋体" w:hAnsi="宋体" w:eastAsia="宋体" w:cs="宋体"/>
                <w:caps w:val="0"/>
                <w:spacing w:val="15"/>
                <w:sz w:val="28"/>
                <w:szCs w:val="28"/>
              </w:rPr>
              <w:t>年，阎晓辉在担任兰州文理学院党委书记、政协甘肃省委员会提案委员会副主任期间，长期违规收受多名下属、私营企业主所送的可能影响公正执行公务的礼品、礼金；常年多次接受管理服务对象宴请，饮用高档白酒。阎晓辉还存在其他严重违纪违法问题，受到开除党籍、开除公职处分，涉嫌犯罪问题被移送检察机关依法审查起诉。</w:t>
            </w:r>
          </w:p>
          <w:p w14:paraId="6ABC59DD">
            <w:pPr>
              <w:pStyle w:val="2"/>
              <w:keepNext w:val="0"/>
              <w:keepLines w:val="0"/>
              <w:widowControl/>
              <w:suppressLineNumbers w:val="0"/>
              <w:spacing w:line="540" w:lineRule="atLeast"/>
              <w:ind w:left="0" w:firstLine="555"/>
              <w:jc w:val="right"/>
            </w:pPr>
            <w:r>
              <w:rPr>
                <w:rFonts w:hint="eastAsia" w:ascii="宋体" w:hAnsi="宋体" w:eastAsia="宋体" w:cs="宋体"/>
                <w:caps w:val="0"/>
                <w:spacing w:val="15"/>
                <w:sz w:val="28"/>
                <w:szCs w:val="28"/>
                <w:lang w:val="en-US"/>
              </w:rPr>
              <w:t>  </w:t>
            </w:r>
            <w:r>
              <w:rPr>
                <w:rFonts w:hint="eastAsia" w:ascii="宋体" w:hAnsi="宋体" w:eastAsia="宋体" w:cs="宋体"/>
                <w:caps w:val="0"/>
                <w:spacing w:val="15"/>
                <w:sz w:val="28"/>
                <w:szCs w:val="28"/>
              </w:rPr>
              <w:t>（来源：中央纪委国家监委网站）</w:t>
            </w:r>
          </w:p>
          <w:p w14:paraId="6CAB6124">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案例八</w:t>
            </w:r>
          </w:p>
          <w:p w14:paraId="4C5FF5AA">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锦州医科大学原党委常委、副校长刘华被开除党籍和公职。</w:t>
            </w:r>
            <w:r>
              <w:rPr>
                <w:rFonts w:hint="eastAsia" w:ascii="宋体" w:hAnsi="宋体" w:eastAsia="宋体" w:cs="宋体"/>
                <w:caps w:val="0"/>
                <w:spacing w:val="15"/>
                <w:sz w:val="28"/>
                <w:szCs w:val="28"/>
              </w:rPr>
              <w:t>经查，刘华丧失理想信念，背弃初心使命，对党不忠诚不老实，转移、隐匿证据，对抗组织审查；无视中央八项规定精神，违规收受礼金，违规借用管理和服务对象车辆；违反组织原则，不按规定报告个人有关事项，在干部选拔任用工作中为他人谋取利益；违规经商办企业；纪法底线失守，利用职务上的便利以及职权或者地位形成的便利条件，为他人在医疗器械采购、工程款结算等方面谋取利益，非法收受巨额财物。</w:t>
            </w:r>
          </w:p>
          <w:p w14:paraId="575F66DA">
            <w:pPr>
              <w:pStyle w:val="2"/>
              <w:keepNext w:val="0"/>
              <w:keepLines w:val="0"/>
              <w:widowControl/>
              <w:suppressLineNumbers w:val="0"/>
              <w:spacing w:line="540" w:lineRule="atLeast"/>
              <w:ind w:left="0" w:firstLine="555"/>
            </w:pPr>
            <w:r>
              <w:rPr>
                <w:rFonts w:hint="eastAsia" w:ascii="宋体" w:hAnsi="宋体" w:eastAsia="宋体" w:cs="宋体"/>
                <w:caps w:val="0"/>
                <w:spacing w:val="15"/>
                <w:sz w:val="28"/>
                <w:szCs w:val="28"/>
              </w:rPr>
              <w:t>刘华严重违反党的政治纪律、组织纪律、廉洁纪律，构成严重职务违法并涉嫌受贿犯罪，且在党的十八大后不收敛、不收手，性质严重，影响恶劣，应予严肃处理。依据《中国共产党纪律处分条例》《中华人民共和国监察法》《中华人民共和国公职人员政务处分法》等有关规定，经辽宁省纪委常委会会议研究并报辽宁省委批准，决定给予刘华开除党籍处分；由辽宁省监委给予其开除公职处分；收缴其违纪违法所得；将其涉嫌犯罪问题移送检察机关依法审查起诉，所涉财物一并移送。</w:t>
            </w:r>
          </w:p>
          <w:p w14:paraId="5D3710C8">
            <w:pPr>
              <w:pStyle w:val="2"/>
              <w:keepNext w:val="0"/>
              <w:keepLines w:val="0"/>
              <w:widowControl/>
              <w:suppressLineNumbers w:val="0"/>
              <w:spacing w:line="540" w:lineRule="atLeast"/>
              <w:jc w:val="right"/>
            </w:pPr>
            <w:r>
              <w:rPr>
                <w:rFonts w:hint="eastAsia" w:ascii="宋体" w:hAnsi="宋体" w:eastAsia="宋体" w:cs="宋体"/>
                <w:caps w:val="0"/>
                <w:spacing w:val="15"/>
                <w:sz w:val="28"/>
                <w:szCs w:val="28"/>
              </w:rPr>
              <w:t>（来源：中央纪委国家监委网站）</w:t>
            </w:r>
          </w:p>
          <w:p w14:paraId="5F373DA2">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案例九</w:t>
            </w:r>
          </w:p>
          <w:p w14:paraId="5461FACC">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湖北省荆州职业技术学院原党委书记杨冰被开除党籍和公职。</w:t>
            </w:r>
            <w:r>
              <w:rPr>
                <w:rFonts w:hint="eastAsia" w:ascii="宋体" w:hAnsi="宋体" w:eastAsia="宋体" w:cs="宋体"/>
                <w:caps w:val="0"/>
                <w:spacing w:val="15"/>
                <w:sz w:val="28"/>
                <w:szCs w:val="28"/>
              </w:rPr>
              <w:t>经查，杨冰丧失理想信念，背弃初心使命，对党不忠诚不老实，对抗组织审查；违反中央八项规定精神，违规收受礼品礼金，接受可能影响公正执行公务的宴请；违背组织原则，不按规定报告个人有关事项，在职称评聘工作中，利用职权违规为本人谋取利益；廉洁底线失守，违规从事营利活动，无偿借用管理和服务对象的住房；贪婪腐化，私欲膨胀，将公权力作为谋取私利的工具，利用职务便利为他人在项目规划审批、工程承揽等方面谋利，并非法收受巨额财物。</w:t>
            </w:r>
          </w:p>
          <w:p w14:paraId="37DE6A72">
            <w:pPr>
              <w:pStyle w:val="2"/>
              <w:keepNext w:val="0"/>
              <w:keepLines w:val="0"/>
              <w:widowControl/>
              <w:suppressLineNumbers w:val="0"/>
              <w:spacing w:line="540" w:lineRule="atLeast"/>
              <w:ind w:left="0" w:firstLine="555"/>
            </w:pPr>
            <w:r>
              <w:rPr>
                <w:rFonts w:hint="eastAsia" w:ascii="宋体" w:hAnsi="宋体" w:eastAsia="宋体" w:cs="宋体"/>
                <w:caps w:val="0"/>
                <w:spacing w:val="15"/>
                <w:sz w:val="28"/>
                <w:szCs w:val="28"/>
              </w:rPr>
              <w:t>杨冰严重违反党的政治纪律、组织纪律、廉洁纪律和生活纪律，构成严重职务违法并涉嫌受贿犯罪，且在党的十八大后不收敛、不收手，性质严重，影响恶劣，应予严肃处理。依据《中国共产党纪律处分条例》《中华人民共和国监察法》《中华人民共和国公职人员政务处分法》等有关规定，经湖北省纪委常委会会议研究并报湖北省委批准，决定给予杨冰开除党籍处分；由湖北省监委给予其开除公职处分；终止其荆州市第六次党代会代表资格；收缴其违纪违法所得；将其涉嫌犯罪问题移送检察机关依法审查起诉，所涉财物一并移送。</w:t>
            </w:r>
          </w:p>
          <w:p w14:paraId="382FB4B2">
            <w:pPr>
              <w:pStyle w:val="2"/>
              <w:keepNext w:val="0"/>
              <w:keepLines w:val="0"/>
              <w:widowControl/>
              <w:suppressLineNumbers w:val="0"/>
              <w:spacing w:line="540" w:lineRule="atLeast"/>
              <w:jc w:val="right"/>
            </w:pPr>
            <w:r>
              <w:rPr>
                <w:rFonts w:hint="eastAsia" w:ascii="宋体" w:hAnsi="宋体" w:eastAsia="宋体" w:cs="宋体"/>
                <w:caps w:val="0"/>
                <w:spacing w:val="15"/>
                <w:sz w:val="28"/>
                <w:szCs w:val="28"/>
              </w:rPr>
              <w:t>（来源：中央纪委国家监委网站）</w:t>
            </w:r>
          </w:p>
          <w:p w14:paraId="21AFE80E">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案例十</w:t>
            </w:r>
          </w:p>
          <w:p w14:paraId="44F99771">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兰州交通大学原党委常委、副校长李宗义长期违规收受礼品、礼金，接受可能影响公正执行公务的宴请和旅游活动安排，长期借用管理服务对象车辆等问题。</w:t>
            </w:r>
            <w:r>
              <w:rPr>
                <w:rFonts w:hint="eastAsia" w:ascii="宋体" w:hAnsi="宋体" w:eastAsia="宋体" w:cs="宋体"/>
                <w:caps w:val="0"/>
                <w:spacing w:val="15"/>
                <w:sz w:val="28"/>
                <w:szCs w:val="28"/>
                <w:lang w:val="en-US"/>
              </w:rPr>
              <w:t>2013</w:t>
            </w:r>
            <w:r>
              <w:rPr>
                <w:rFonts w:hint="eastAsia" w:ascii="宋体" w:hAnsi="宋体" w:eastAsia="宋体" w:cs="宋体"/>
                <w:caps w:val="0"/>
                <w:spacing w:val="15"/>
                <w:sz w:val="28"/>
                <w:szCs w:val="28"/>
              </w:rPr>
              <w:t>年至</w:t>
            </w:r>
            <w:r>
              <w:rPr>
                <w:rFonts w:hint="eastAsia" w:ascii="宋体" w:hAnsi="宋体" w:eastAsia="宋体" w:cs="宋体"/>
                <w:caps w:val="0"/>
                <w:spacing w:val="15"/>
                <w:sz w:val="28"/>
                <w:szCs w:val="28"/>
                <w:lang w:val="en-US"/>
              </w:rPr>
              <w:t>2024</w:t>
            </w:r>
            <w:r>
              <w:rPr>
                <w:rFonts w:hint="eastAsia" w:ascii="宋体" w:hAnsi="宋体" w:eastAsia="宋体" w:cs="宋体"/>
                <w:caps w:val="0"/>
                <w:spacing w:val="15"/>
                <w:sz w:val="28"/>
                <w:szCs w:val="28"/>
              </w:rPr>
              <w:t>年，李宗义在担任甘肃机电职业技术学院党委书记，兰州交通大学党委常委、副校长期间及退休后，长期收受多名下属、私营企业主所送礼品、礼金及购物卡；多次接受可能影响公正执行公务的高档宴请，饮用高档白酒、食用高档菜肴；与家人在节假日共同接受私营企业主安排的旅游活动，相关费用由私营企业主支付；长期借用管理服务对象车辆。李宗义还存在其他严重违纪违法问题，被开除党籍，涉嫌犯罪问题被移送检察机关依法审查起诉。</w:t>
            </w:r>
          </w:p>
          <w:p w14:paraId="2B593F9F">
            <w:pPr>
              <w:pStyle w:val="2"/>
              <w:keepNext w:val="0"/>
              <w:keepLines w:val="0"/>
              <w:widowControl/>
              <w:suppressLineNumbers w:val="0"/>
              <w:spacing w:line="540" w:lineRule="atLeast"/>
              <w:ind w:left="0" w:firstLine="555"/>
              <w:jc w:val="right"/>
            </w:pPr>
            <w:r>
              <w:rPr>
                <w:rFonts w:hint="eastAsia" w:ascii="宋体" w:hAnsi="宋体" w:eastAsia="宋体" w:cs="宋体"/>
                <w:caps w:val="0"/>
                <w:spacing w:val="15"/>
                <w:sz w:val="28"/>
                <w:szCs w:val="28"/>
              </w:rPr>
              <w:t>（来源：中央纪委国家监委网站）</w:t>
            </w:r>
          </w:p>
          <w:p w14:paraId="3334D972">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案例十一</w:t>
            </w:r>
          </w:p>
          <w:p w14:paraId="107C2E54">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西安文理学院培训中心原主任孙建龙违规发放并领取津贴补贴问题。</w:t>
            </w:r>
            <w:r>
              <w:rPr>
                <w:rFonts w:hint="eastAsia" w:ascii="宋体" w:hAnsi="宋体" w:eastAsia="宋体" w:cs="宋体"/>
                <w:caps w:val="0"/>
                <w:spacing w:val="15"/>
                <w:sz w:val="28"/>
                <w:szCs w:val="28"/>
                <w:lang w:val="en-US"/>
              </w:rPr>
              <w:t>2017</w:t>
            </w:r>
            <w:r>
              <w:rPr>
                <w:rFonts w:hint="eastAsia" w:ascii="宋体" w:hAnsi="宋体" w:eastAsia="宋体" w:cs="宋体"/>
                <w:caps w:val="0"/>
                <w:spacing w:val="15"/>
                <w:sz w:val="28"/>
                <w:szCs w:val="28"/>
              </w:rPr>
              <w:t>年至</w:t>
            </w:r>
            <w:r>
              <w:rPr>
                <w:rFonts w:hint="eastAsia" w:ascii="宋体" w:hAnsi="宋体" w:eastAsia="宋体" w:cs="宋体"/>
                <w:caps w:val="0"/>
                <w:spacing w:val="15"/>
                <w:sz w:val="28"/>
                <w:szCs w:val="28"/>
                <w:lang w:val="en-US"/>
              </w:rPr>
              <w:t>2019</w:t>
            </w:r>
            <w:r>
              <w:rPr>
                <w:rFonts w:hint="eastAsia" w:ascii="宋体" w:hAnsi="宋体" w:eastAsia="宋体" w:cs="宋体"/>
                <w:caps w:val="0"/>
                <w:spacing w:val="15"/>
                <w:sz w:val="28"/>
                <w:szCs w:val="28"/>
              </w:rPr>
              <w:t>年，孙建龙以“项目参与指导费”等名目，违规向</w:t>
            </w:r>
            <w:r>
              <w:rPr>
                <w:rFonts w:hint="eastAsia" w:ascii="宋体" w:hAnsi="宋体" w:eastAsia="宋体" w:cs="宋体"/>
                <w:caps w:val="0"/>
                <w:spacing w:val="15"/>
                <w:sz w:val="28"/>
                <w:szCs w:val="28"/>
                <w:lang w:val="en-US"/>
              </w:rPr>
              <w:t>18</w:t>
            </w:r>
            <w:r>
              <w:rPr>
                <w:rFonts w:hint="eastAsia" w:ascii="宋体" w:hAnsi="宋体" w:eastAsia="宋体" w:cs="宋体"/>
                <w:caps w:val="0"/>
                <w:spacing w:val="15"/>
                <w:sz w:val="28"/>
                <w:szCs w:val="28"/>
              </w:rPr>
              <w:t>名在职在编人员发放劳务费共计</w:t>
            </w:r>
            <w:r>
              <w:rPr>
                <w:rFonts w:hint="eastAsia" w:ascii="宋体" w:hAnsi="宋体" w:eastAsia="宋体" w:cs="宋体"/>
                <w:caps w:val="0"/>
                <w:spacing w:val="15"/>
                <w:sz w:val="28"/>
                <w:szCs w:val="28"/>
                <w:lang w:val="en-US"/>
              </w:rPr>
              <w:t>55465</w:t>
            </w:r>
            <w:r>
              <w:rPr>
                <w:rFonts w:hint="eastAsia" w:ascii="宋体" w:hAnsi="宋体" w:eastAsia="宋体" w:cs="宋体"/>
                <w:caps w:val="0"/>
                <w:spacing w:val="15"/>
                <w:sz w:val="28"/>
                <w:szCs w:val="28"/>
              </w:rPr>
              <w:t>元，其中孙建龙领取</w:t>
            </w:r>
            <w:r>
              <w:rPr>
                <w:rFonts w:hint="eastAsia" w:ascii="宋体" w:hAnsi="宋体" w:eastAsia="宋体" w:cs="宋体"/>
                <w:caps w:val="0"/>
                <w:spacing w:val="15"/>
                <w:sz w:val="28"/>
                <w:szCs w:val="28"/>
                <w:lang w:val="en-US"/>
              </w:rPr>
              <w:t>19200</w:t>
            </w:r>
            <w:r>
              <w:rPr>
                <w:rFonts w:hint="eastAsia" w:ascii="宋体" w:hAnsi="宋体" w:eastAsia="宋体" w:cs="宋体"/>
                <w:caps w:val="0"/>
                <w:spacing w:val="15"/>
                <w:sz w:val="28"/>
                <w:szCs w:val="28"/>
              </w:rPr>
              <w:t>元。</w:t>
            </w:r>
            <w:r>
              <w:rPr>
                <w:rFonts w:hint="eastAsia" w:ascii="宋体" w:hAnsi="宋体" w:eastAsia="宋体" w:cs="宋体"/>
                <w:caps w:val="0"/>
                <w:spacing w:val="15"/>
                <w:sz w:val="28"/>
                <w:szCs w:val="28"/>
                <w:lang w:val="en-US"/>
              </w:rPr>
              <w:t>2024</w:t>
            </w:r>
            <w:r>
              <w:rPr>
                <w:rFonts w:hint="eastAsia" w:ascii="宋体" w:hAnsi="宋体" w:eastAsia="宋体" w:cs="宋体"/>
                <w:caps w:val="0"/>
                <w:spacing w:val="15"/>
                <w:sz w:val="28"/>
                <w:szCs w:val="28"/>
              </w:rPr>
              <w:t>年</w:t>
            </w:r>
            <w:r>
              <w:rPr>
                <w:rFonts w:hint="eastAsia" w:ascii="宋体" w:hAnsi="宋体" w:eastAsia="宋体" w:cs="宋体"/>
                <w:caps w:val="0"/>
                <w:spacing w:val="15"/>
                <w:sz w:val="28"/>
                <w:szCs w:val="28"/>
                <w:lang w:val="en-US"/>
              </w:rPr>
              <w:t>6</w:t>
            </w:r>
            <w:r>
              <w:rPr>
                <w:rFonts w:hint="eastAsia" w:ascii="宋体" w:hAnsi="宋体" w:eastAsia="宋体" w:cs="宋体"/>
                <w:caps w:val="0"/>
                <w:spacing w:val="15"/>
                <w:sz w:val="28"/>
                <w:szCs w:val="28"/>
              </w:rPr>
              <w:t>月，孙建龙受到党内警告处分。</w:t>
            </w:r>
          </w:p>
          <w:p w14:paraId="32FBF6E2">
            <w:pPr>
              <w:pStyle w:val="2"/>
              <w:keepNext w:val="0"/>
              <w:keepLines w:val="0"/>
              <w:widowControl/>
              <w:suppressLineNumbers w:val="0"/>
              <w:spacing w:line="540" w:lineRule="atLeast"/>
              <w:jc w:val="right"/>
            </w:pPr>
            <w:r>
              <w:rPr>
                <w:rFonts w:hint="eastAsia" w:ascii="宋体" w:hAnsi="宋体" w:eastAsia="宋体" w:cs="宋体"/>
                <w:caps w:val="0"/>
                <w:spacing w:val="15"/>
                <w:sz w:val="28"/>
                <w:szCs w:val="28"/>
              </w:rPr>
              <w:t>（来源：陕西省纪委监委网站）</w:t>
            </w:r>
          </w:p>
          <w:p w14:paraId="79FC1AFD">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案例十二</w:t>
            </w:r>
          </w:p>
          <w:p w14:paraId="58040965">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大庆医学高等专科学校学生处处长刘宪勤违规公款旅游问题。</w:t>
            </w:r>
            <w:r>
              <w:rPr>
                <w:rFonts w:hint="eastAsia" w:ascii="宋体" w:hAnsi="宋体" w:eastAsia="宋体" w:cs="宋体"/>
                <w:caps w:val="0"/>
                <w:spacing w:val="15"/>
                <w:sz w:val="28"/>
                <w:szCs w:val="28"/>
                <w:lang w:val="en-US"/>
              </w:rPr>
              <w:t>2023</w:t>
            </w:r>
            <w:r>
              <w:rPr>
                <w:rFonts w:hint="eastAsia" w:ascii="宋体" w:hAnsi="宋体" w:eastAsia="宋体" w:cs="宋体"/>
                <w:caps w:val="0"/>
                <w:spacing w:val="15"/>
                <w:sz w:val="28"/>
                <w:szCs w:val="28"/>
              </w:rPr>
              <w:t>年</w:t>
            </w:r>
            <w:r>
              <w:rPr>
                <w:rFonts w:hint="eastAsia" w:ascii="宋体" w:hAnsi="宋体" w:eastAsia="宋体" w:cs="宋体"/>
                <w:caps w:val="0"/>
                <w:spacing w:val="15"/>
                <w:sz w:val="28"/>
                <w:szCs w:val="28"/>
                <w:lang w:val="en-US"/>
              </w:rPr>
              <w:t>7</w:t>
            </w:r>
            <w:r>
              <w:rPr>
                <w:rFonts w:hint="eastAsia" w:ascii="宋体" w:hAnsi="宋体" w:eastAsia="宋体" w:cs="宋体"/>
                <w:caps w:val="0"/>
                <w:spacing w:val="15"/>
                <w:sz w:val="28"/>
                <w:szCs w:val="28"/>
              </w:rPr>
              <w:t>月，刘宪勤赴齐齐哈尔市、大兴安岭地区公务出差期间，违规驾驶公务用车绕行漠河市游览龙江第一湾、中国最北点等景区，返回大庆市途中绕行内蒙古呼伦贝尔市海拉尔区游览，使用公款支付车辆油费等费用。</w:t>
            </w:r>
            <w:r>
              <w:rPr>
                <w:rFonts w:hint="eastAsia" w:ascii="宋体" w:hAnsi="宋体" w:eastAsia="宋体" w:cs="宋体"/>
                <w:caps w:val="0"/>
                <w:spacing w:val="15"/>
                <w:sz w:val="28"/>
                <w:szCs w:val="28"/>
                <w:lang w:val="en-US"/>
              </w:rPr>
              <w:t>2024</w:t>
            </w:r>
            <w:r>
              <w:rPr>
                <w:rFonts w:hint="eastAsia" w:ascii="宋体" w:hAnsi="宋体" w:eastAsia="宋体" w:cs="宋体"/>
                <w:caps w:val="0"/>
                <w:spacing w:val="15"/>
                <w:sz w:val="28"/>
                <w:szCs w:val="28"/>
              </w:rPr>
              <w:t>年</w:t>
            </w:r>
            <w:r>
              <w:rPr>
                <w:rFonts w:hint="eastAsia" w:ascii="宋体" w:hAnsi="宋体" w:eastAsia="宋体" w:cs="宋体"/>
                <w:caps w:val="0"/>
                <w:spacing w:val="15"/>
                <w:sz w:val="28"/>
                <w:szCs w:val="28"/>
                <w:lang w:val="en-US"/>
              </w:rPr>
              <w:t>9</w:t>
            </w:r>
            <w:r>
              <w:rPr>
                <w:rFonts w:hint="eastAsia" w:ascii="宋体" w:hAnsi="宋体" w:eastAsia="宋体" w:cs="宋体"/>
                <w:caps w:val="0"/>
                <w:spacing w:val="15"/>
                <w:sz w:val="28"/>
                <w:szCs w:val="28"/>
              </w:rPr>
              <w:t>月，刘宪勤受到党内警告处分。</w:t>
            </w:r>
          </w:p>
          <w:p w14:paraId="7CFB33FB">
            <w:pPr>
              <w:pStyle w:val="2"/>
              <w:keepNext w:val="0"/>
              <w:keepLines w:val="0"/>
              <w:widowControl/>
              <w:suppressLineNumbers w:val="0"/>
              <w:spacing w:line="540" w:lineRule="atLeast"/>
              <w:jc w:val="right"/>
            </w:pPr>
            <w:r>
              <w:rPr>
                <w:rFonts w:hint="eastAsia" w:ascii="宋体" w:hAnsi="宋体" w:eastAsia="宋体" w:cs="宋体"/>
                <w:caps w:val="0"/>
                <w:spacing w:val="15"/>
                <w:sz w:val="28"/>
                <w:szCs w:val="28"/>
              </w:rPr>
              <w:t>（来源：黑龙江省纪委监委网站）</w:t>
            </w:r>
          </w:p>
          <w:p w14:paraId="7DD9EC7A">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案例十三</w:t>
            </w:r>
          </w:p>
          <w:p w14:paraId="36B69F6B">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上海大学后勤保障部餐饮与商业管理中心原主管郁军接受可能影响公正执行公务的宴请、旅游、娱乐等活动安排，收受礼品礼金等问题。</w:t>
            </w:r>
            <w:r>
              <w:rPr>
                <w:rFonts w:hint="eastAsia" w:ascii="宋体" w:hAnsi="宋体" w:eastAsia="宋体" w:cs="宋体"/>
                <w:caps w:val="0"/>
                <w:spacing w:val="15"/>
                <w:sz w:val="28"/>
                <w:szCs w:val="28"/>
                <w:lang w:val="en-US"/>
              </w:rPr>
              <w:t>2020</w:t>
            </w:r>
            <w:r>
              <w:rPr>
                <w:rFonts w:hint="eastAsia" w:ascii="宋体" w:hAnsi="宋体" w:eastAsia="宋体" w:cs="宋体"/>
                <w:caps w:val="0"/>
                <w:spacing w:val="15"/>
                <w:sz w:val="28"/>
                <w:szCs w:val="28"/>
              </w:rPr>
              <w:t>年至</w:t>
            </w:r>
            <w:r>
              <w:rPr>
                <w:rFonts w:hint="eastAsia" w:ascii="宋体" w:hAnsi="宋体" w:eastAsia="宋体" w:cs="宋体"/>
                <w:caps w:val="0"/>
                <w:spacing w:val="15"/>
                <w:sz w:val="28"/>
                <w:szCs w:val="28"/>
                <w:lang w:val="en-US"/>
              </w:rPr>
              <w:t>2023</w:t>
            </w:r>
            <w:r>
              <w:rPr>
                <w:rFonts w:hint="eastAsia" w:ascii="宋体" w:hAnsi="宋体" w:eastAsia="宋体" w:cs="宋体"/>
                <w:caps w:val="0"/>
                <w:spacing w:val="15"/>
                <w:sz w:val="28"/>
                <w:szCs w:val="28"/>
              </w:rPr>
              <w:t>年，郁军多次接受可能影响公正执行公务的宴请、旅游、娱乐等活动安排，并收受礼品礼金。郁军还存在其他违纪违法问题，受到留党察看、政务撤职处分。</w:t>
            </w:r>
          </w:p>
          <w:p w14:paraId="3A3E5844">
            <w:pPr>
              <w:pStyle w:val="2"/>
              <w:keepNext w:val="0"/>
              <w:keepLines w:val="0"/>
              <w:widowControl/>
              <w:suppressLineNumbers w:val="0"/>
              <w:spacing w:line="540" w:lineRule="atLeast"/>
              <w:jc w:val="right"/>
            </w:pPr>
            <w:r>
              <w:rPr>
                <w:rFonts w:hint="eastAsia" w:ascii="宋体" w:hAnsi="宋体" w:eastAsia="宋体" w:cs="宋体"/>
                <w:caps w:val="0"/>
                <w:spacing w:val="15"/>
                <w:sz w:val="28"/>
                <w:szCs w:val="28"/>
              </w:rPr>
              <w:t>（来源：上海市纪委监委网站）</w:t>
            </w:r>
          </w:p>
          <w:p w14:paraId="7CAC86FE">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案例十四</w:t>
            </w:r>
          </w:p>
          <w:p w14:paraId="481712C7">
            <w:pPr>
              <w:pStyle w:val="2"/>
              <w:keepNext w:val="0"/>
              <w:keepLines w:val="0"/>
              <w:widowControl/>
              <w:suppressLineNumbers w:val="0"/>
              <w:spacing w:line="540" w:lineRule="atLeast"/>
              <w:ind w:left="0" w:firstLine="555"/>
            </w:pPr>
            <w:r>
              <w:rPr>
                <w:rStyle w:val="5"/>
                <w:rFonts w:hint="eastAsia" w:ascii="宋体" w:hAnsi="宋体" w:eastAsia="宋体" w:cs="宋体"/>
                <w:caps w:val="0"/>
                <w:spacing w:val="15"/>
                <w:sz w:val="28"/>
                <w:szCs w:val="28"/>
              </w:rPr>
              <w:t>上海电力大学后勤管理处（后勤服务中心）原处长王飞接受可能影响公正执行公务的宴请和旅游活动安排，收受礼品等问题。</w:t>
            </w:r>
            <w:r>
              <w:rPr>
                <w:rFonts w:hint="eastAsia" w:ascii="宋体" w:hAnsi="宋体" w:eastAsia="宋体" w:cs="宋体"/>
                <w:caps w:val="0"/>
                <w:spacing w:val="15"/>
                <w:sz w:val="28"/>
                <w:szCs w:val="28"/>
                <w:lang w:val="en-US"/>
              </w:rPr>
              <w:t>2015</w:t>
            </w:r>
            <w:r>
              <w:rPr>
                <w:rFonts w:hint="eastAsia" w:ascii="宋体" w:hAnsi="宋体" w:eastAsia="宋体" w:cs="宋体"/>
                <w:caps w:val="0"/>
                <w:spacing w:val="15"/>
                <w:sz w:val="28"/>
                <w:szCs w:val="28"/>
              </w:rPr>
              <w:t>至</w:t>
            </w:r>
            <w:r>
              <w:rPr>
                <w:rFonts w:hint="eastAsia" w:ascii="宋体" w:hAnsi="宋体" w:eastAsia="宋体" w:cs="宋体"/>
                <w:caps w:val="0"/>
                <w:spacing w:val="15"/>
                <w:sz w:val="28"/>
                <w:szCs w:val="28"/>
                <w:lang w:val="en-US"/>
              </w:rPr>
              <w:t>2024</w:t>
            </w:r>
            <w:r>
              <w:rPr>
                <w:rFonts w:hint="eastAsia" w:ascii="宋体" w:hAnsi="宋体" w:eastAsia="宋体" w:cs="宋体"/>
                <w:caps w:val="0"/>
                <w:spacing w:val="15"/>
                <w:sz w:val="28"/>
                <w:szCs w:val="28"/>
              </w:rPr>
              <w:t>年，王飞多次接受私营企业主安排的宴请和旅游活动，并收受礼品。王飞还存在其他严重违纪违法问题，被开除党籍、开除公职，涉嫌犯罪问题被移送检察机关依法审查起诉。</w:t>
            </w:r>
          </w:p>
          <w:p w14:paraId="787E2AA4">
            <w:pPr>
              <w:pStyle w:val="2"/>
              <w:keepNext w:val="0"/>
              <w:keepLines w:val="0"/>
              <w:widowControl/>
              <w:suppressLineNumbers w:val="0"/>
              <w:spacing w:line="540" w:lineRule="atLeast"/>
              <w:jc w:val="right"/>
            </w:pPr>
            <w:r>
              <w:rPr>
                <w:rFonts w:hint="eastAsia" w:ascii="宋体" w:hAnsi="宋体" w:eastAsia="宋体" w:cs="宋体"/>
                <w:caps w:val="0"/>
                <w:spacing w:val="15"/>
                <w:sz w:val="28"/>
                <w:szCs w:val="28"/>
              </w:rPr>
              <w:t>（来源：上海市纪委监委网站）</w:t>
            </w:r>
          </w:p>
          <w:p w14:paraId="45266167">
            <w:pPr>
              <w:pStyle w:val="2"/>
              <w:keepNext w:val="0"/>
              <w:keepLines w:val="0"/>
              <w:widowControl/>
              <w:suppressLineNumbers w:val="0"/>
              <w:spacing w:line="540" w:lineRule="atLeast"/>
              <w:ind w:left="0" w:firstLine="555"/>
            </w:pPr>
            <w:r>
              <w:rPr>
                <w:rFonts w:hint="eastAsia" w:ascii="黑体" w:hAnsi="宋体" w:eastAsia="黑体" w:cs="黑体"/>
                <w:caps w:val="0"/>
                <w:spacing w:val="15"/>
                <w:sz w:val="28"/>
                <w:szCs w:val="28"/>
              </w:rPr>
              <w:t>案例十五</w:t>
            </w:r>
          </w:p>
          <w:p w14:paraId="4F77C0F6">
            <w:pPr>
              <w:pStyle w:val="2"/>
              <w:keepNext w:val="0"/>
              <w:keepLines w:val="0"/>
              <w:widowControl/>
              <w:suppressLineNumbers w:val="0"/>
              <w:spacing w:line="540" w:lineRule="atLeast"/>
              <w:ind w:left="0" w:firstLine="555"/>
              <w:jc w:val="left"/>
            </w:pPr>
            <w:r>
              <w:rPr>
                <w:rStyle w:val="5"/>
                <w:rFonts w:hint="eastAsia" w:ascii="宋体" w:hAnsi="宋体" w:eastAsia="宋体" w:cs="宋体"/>
                <w:caps w:val="0"/>
                <w:spacing w:val="15"/>
                <w:sz w:val="28"/>
                <w:szCs w:val="28"/>
              </w:rPr>
              <w:t>天津农学院总务处原副处长李亮接受可能影响公正执行公务的宴请，违规收受礼品等问题。</w:t>
            </w:r>
            <w:r>
              <w:rPr>
                <w:rFonts w:hint="eastAsia" w:ascii="宋体" w:hAnsi="宋体" w:eastAsia="宋体" w:cs="宋体"/>
                <w:caps w:val="0"/>
                <w:spacing w:val="15"/>
                <w:sz w:val="28"/>
                <w:szCs w:val="28"/>
                <w:lang w:val="en-US"/>
              </w:rPr>
              <w:t>2021</w:t>
            </w:r>
            <w:r>
              <w:rPr>
                <w:rFonts w:hint="eastAsia" w:ascii="宋体" w:hAnsi="宋体" w:eastAsia="宋体" w:cs="宋体"/>
                <w:caps w:val="0"/>
                <w:spacing w:val="15"/>
                <w:sz w:val="28"/>
                <w:szCs w:val="28"/>
              </w:rPr>
              <w:t>年至</w:t>
            </w:r>
            <w:r>
              <w:rPr>
                <w:rFonts w:hint="eastAsia" w:ascii="宋体" w:hAnsi="宋体" w:eastAsia="宋体" w:cs="宋体"/>
                <w:caps w:val="0"/>
                <w:spacing w:val="15"/>
                <w:sz w:val="28"/>
                <w:szCs w:val="28"/>
                <w:lang w:val="en-US"/>
              </w:rPr>
              <w:t>2024</w:t>
            </w:r>
            <w:r>
              <w:rPr>
                <w:rFonts w:hint="eastAsia" w:ascii="宋体" w:hAnsi="宋体" w:eastAsia="宋体" w:cs="宋体"/>
                <w:caps w:val="0"/>
                <w:spacing w:val="15"/>
                <w:sz w:val="28"/>
                <w:szCs w:val="28"/>
              </w:rPr>
              <w:t>年，李亮多次接受该学院食堂项目服务供应商负责人左某某安排的宴请，相关费用均由左某某支付；多次收受该学院多名项目服务供应商负责人送予的手机、高档白酒、茶叶等礼品和消费卡。李亮还存在其他严重违纪违法问题，被开除党籍、开除公职，涉嫌犯罪问题被移送检察机关依法审查起诉。</w:t>
            </w:r>
          </w:p>
          <w:p w14:paraId="6EB6A34D">
            <w:pPr>
              <w:pStyle w:val="2"/>
              <w:keepNext w:val="0"/>
              <w:keepLines w:val="0"/>
              <w:widowControl/>
              <w:suppressLineNumbers w:val="0"/>
              <w:spacing w:line="540" w:lineRule="atLeast"/>
              <w:jc w:val="right"/>
            </w:pPr>
            <w:r>
              <w:rPr>
                <w:rFonts w:hint="eastAsia" w:ascii="宋体" w:hAnsi="宋体" w:eastAsia="宋体" w:cs="宋体"/>
                <w:caps w:val="0"/>
                <w:spacing w:val="15"/>
                <w:sz w:val="28"/>
                <w:szCs w:val="28"/>
              </w:rPr>
              <w:t>（来源：天津市纪委监委网站</w:t>
            </w:r>
          </w:p>
        </w:tc>
      </w:tr>
    </w:tbl>
    <w:p w14:paraId="35CE39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834F8"/>
    <w:rsid w:val="1988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1081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2025-06-17T03:24:00Z</dcterms:created>
  <dc:creator>不能没有食欲</dc:creator>
  <cp:lastModifiedBy>不能没有食欲</cp:lastModifiedBy>
  <dcterms:modified xsi:type="dcterms:W3CDTF">2025-06-18T01:42:00Z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8C4DAE6F660A4AEABFAD74D94DAFC698_11</vt:lpwstr>
  </property>
  <property fmtid="{D5CDD505-2E9C-101B-9397-08002B2CF9AE}" pid="4" name="KSOTemplateDocerSaveRecord">
    <vt:lpwstr>eyJoZGlkIjoiZTUwNWRiOGJjZWQ5ZGU1YzM3YjI4ZjJiYjc5M2QxNjAiLCJ1c2VySWQiOiI0NTI3NTAxMjkifQ==</vt:lpwstr>
  </property>
</Properties>
</file>